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C8F" w:rsidRPr="00574B0E" w:rsidRDefault="00387C8F" w:rsidP="00574B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Экологическое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состояние нашей планеты и тенденции к его ухудшению требуют отныне живущих людей понимания сложившейся ситуации и сознательного к ней отношения.</w:t>
      </w:r>
    </w:p>
    <w:p w:rsidR="00387C8F" w:rsidRPr="00387C8F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Поэтому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экологическое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воспитание и образование детей – чрезвычайно актуальная проблема настоящего </w:t>
      </w:r>
      <w:r w:rsidRPr="007312C2">
        <w:rPr>
          <w:sz w:val="28"/>
        </w:rPr>
        <w:t>времени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только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экологическое мировоззрение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экологическая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культура ныне живущих людей могут вывести планету и человечество из того катастрофического состояния, в котором они пребывают сейчас. Детский сад является первым звеном системы непрерывного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экологического образования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87C8F" w:rsidRPr="00387C8F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Дошкольное детство начальный этап становления человеческой личности и в этот период закладываются основы личностной культуры, в том числе и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экологической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87C8F" w:rsidRPr="00387C8F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Главная цель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экологического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воспитания – формирование правильного отношения ребёнка к природе его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окружающей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 себе и людям, как к части природы. Вот поэтому наш детский сад уделяет большое внимание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экологическому воспитанию</w:t>
      </w:r>
    </w:p>
    <w:p w:rsidR="00387C8F" w:rsidRPr="00387C8F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воспитатели </w:t>
      </w:r>
      <w:r w:rsidR="009E0F78">
        <w:rPr>
          <w:rFonts w:ascii="Arial" w:eastAsia="Times New Roman" w:hAnsi="Arial" w:cs="Arial"/>
          <w:bCs/>
          <w:color w:val="111111"/>
          <w:sz w:val="26"/>
          <w:lang w:eastAsia="ru-RU"/>
        </w:rPr>
        <w:t>второй младшей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 xml:space="preserve"> группы </w:t>
      </w:r>
      <w:proofErr w:type="spellStart"/>
      <w:r w:rsidR="009E0F78">
        <w:rPr>
          <w:rFonts w:ascii="Arial" w:eastAsia="Times New Roman" w:hAnsi="Arial" w:cs="Arial"/>
          <w:bCs/>
          <w:color w:val="111111"/>
          <w:sz w:val="26"/>
          <w:lang w:eastAsia="ru-RU"/>
        </w:rPr>
        <w:t>Хабибова</w:t>
      </w:r>
      <w:proofErr w:type="spellEnd"/>
      <w:r w:rsidR="009E0F78">
        <w:rPr>
          <w:rFonts w:ascii="Arial" w:eastAsia="Times New Roman" w:hAnsi="Arial" w:cs="Arial"/>
          <w:bCs/>
          <w:color w:val="111111"/>
          <w:sz w:val="26"/>
          <w:lang w:eastAsia="ru-RU"/>
        </w:rPr>
        <w:t xml:space="preserve"> А.Х.</w:t>
      </w:r>
      <w:r w:rsidR="009E0F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Гаджиева З.Р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="009E0F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разработали Программу кружка </w:t>
      </w:r>
      <w:r w:rsidRPr="00387C8F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FA6806">
        <w:rPr>
          <w:rFonts w:ascii="Arial" w:eastAsia="Times New Roman" w:hAnsi="Arial" w:cs="Arial"/>
          <w:bCs/>
          <w:iCs/>
          <w:color w:val="111111"/>
          <w:sz w:val="26"/>
          <w:lang w:eastAsia="ru-RU"/>
        </w:rPr>
        <w:t>Юный Эколог</w:t>
      </w:r>
      <w:r w:rsidRPr="00387C8F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на основе парциальной программы С. Н. Николаевой </w:t>
      </w:r>
      <w:r w:rsidRPr="00387C8F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FA6806">
        <w:rPr>
          <w:rFonts w:ascii="Arial" w:eastAsia="Times New Roman" w:hAnsi="Arial" w:cs="Arial"/>
          <w:bCs/>
          <w:iCs/>
          <w:color w:val="111111"/>
          <w:sz w:val="26"/>
          <w:lang w:eastAsia="ru-RU"/>
        </w:rPr>
        <w:t>Юный Эколог</w:t>
      </w:r>
      <w:r w:rsidRPr="00387C8F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87C8F" w:rsidRPr="00387C8F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Занятия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кружка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проводились в соотве</w:t>
      </w:r>
      <w:r w:rsidR="00FA6806" w:rsidRPr="00FA68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тствии с перспективным планом 1 раз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 неделю.</w:t>
      </w:r>
    </w:p>
    <w:p w:rsidR="00387C8F" w:rsidRPr="00387C8F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Кружковые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занятия проводились в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группе</w:t>
      </w:r>
      <w:r w:rsidR="00FA6806" w:rsidRPr="00FA6806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 территории детского сада. Использовали такие методы непосредственного познания как наблюдение, экспериментирование, опыты, организация поисковой и исследовательской деятельности, решение проблемных ситуаций. Наблюдения, которые организовывались в ходе занятий, являются основой и составляющей частью всей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работы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т. к. целенаправленные наблюдения за живой и неживой природой в разное время года дают возможность сравнивать наблюдаемые объекты, определить влияние природы на изменение этих объектов.</w:t>
      </w:r>
    </w:p>
    <w:p w:rsidR="003509B5" w:rsidRDefault="001D3451" w:rsidP="008024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86493" cy="3048000"/>
            <wp:effectExtent l="19050" t="0" r="4357" b="0"/>
            <wp:docPr id="8" name="Рисунок 5" descr="C:\Users\user\AppData\Local\Microsoft\Windows\INetCache\Content.Word\IMG-20190322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-20190322-WA001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615" t="30620" r="21170" b="26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93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09B5">
        <w:rPr>
          <w:noProof/>
          <w:lang w:eastAsia="ru-RU"/>
        </w:rPr>
        <w:drawing>
          <wp:inline distT="0" distB="0" distL="0" distR="0">
            <wp:extent cx="2526973" cy="3105150"/>
            <wp:effectExtent l="19050" t="0" r="6677" b="0"/>
            <wp:docPr id="3" name="Рисунок 1" descr="C:\Users\user\AppData\Local\Microsoft\Windows\INetCache\Content.Word\IMG-2019032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190322-WA001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0785" r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973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200" w:rsidRDefault="00B05200" w:rsidP="008024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D3451" w:rsidRDefault="001D3451" w:rsidP="008024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1D3451" w:rsidRDefault="001D3451" w:rsidP="008024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05200" w:rsidRDefault="00B05200" w:rsidP="008024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>
            <wp:extent cx="4099309" cy="2409825"/>
            <wp:effectExtent l="19050" t="0" r="0" b="0"/>
            <wp:docPr id="5" name="Рисунок 4" descr="C:\Users\user\Desktop\фотки 2 мл группа (5)\IMG-2019020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ки 2 мл группа (5)\IMG-20190205-WA002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536" t="11118" b="16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309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C8F" w:rsidRPr="00387C8F" w:rsidRDefault="00387C8F" w:rsidP="008024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Велась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работа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календарями природы, дневниками наблюдений.</w:t>
      </w:r>
      <w:r w:rsidR="008024F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большим интересом проходили занятия, содержащие демонстрационные опыты, элементы самостоятельного экспериментирования при ознакомлении со свойствами воды, воздуха, песка и т. д. В процессе занятий дети учились высказывать суждения, делать выводы и умозаключения.</w:t>
      </w:r>
    </w:p>
    <w:p w:rsidR="00387C8F" w:rsidRPr="00387C8F" w:rsidRDefault="00387C8F" w:rsidP="001D345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группе имеется картотека экологических игр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дидактические игры по ознакомлению с природой, иллюстрации о природе.</w:t>
      </w:r>
      <w:r w:rsidR="001D3451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                   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Совместно с детьми и родителями собрали коллекцию семян, камней, листьев.</w:t>
      </w:r>
    </w:p>
    <w:p w:rsidR="00387C8F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Формы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работы кружка самые разнообразные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Например; была организована заочная </w:t>
      </w:r>
      <w:r w:rsidRPr="00387C8F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«выставка домашних питомцев»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на которой дети не только рассказывают о своих любимцах, но и делились собственным опытом воспитания и ухода за животными.</w:t>
      </w:r>
    </w:p>
    <w:p w:rsidR="00AC385A" w:rsidRPr="00387C8F" w:rsidRDefault="00AC385A" w:rsidP="00387C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bookmarkStart w:id="0" w:name="_GoBack"/>
      <w:bookmarkEnd w:id="0"/>
    </w:p>
    <w:p w:rsidR="00574B0E" w:rsidRDefault="00574B0E" w:rsidP="00387C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95850" cy="3671888"/>
            <wp:effectExtent l="19050" t="0" r="0" b="0"/>
            <wp:docPr id="2" name="Рисунок 1" descr="C:\Users\user\AppData\Local\Microsoft\Windows\INetCache\Content.Word\IMG-2019052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190523-WA001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671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C8F" w:rsidRPr="00387C8F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Осенью проводили выставку </w:t>
      </w:r>
      <w:r w:rsidR="009E0F78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="008024FB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Осенняя фантазия</w:t>
      </w:r>
      <w:r w:rsidRPr="00387C8F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где дети совместно с родителями изготавливали поделки из природного материала. Все участники были награждены грамотами.</w:t>
      </w:r>
    </w:p>
    <w:p w:rsidR="00387C8F" w:rsidRPr="00387C8F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Кроме того, в план введены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эколого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-оздоровительные прогулки и </w:t>
      </w:r>
      <w:r w:rsidRPr="007312C2">
        <w:rPr>
          <w:sz w:val="28"/>
        </w:rPr>
        <w:t>экскурсии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387C8F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«Экскурсия в огород»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387C8F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«Экскурсия на клумбу с цветами»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 </w:t>
      </w:r>
      <w:r w:rsidR="009E0F78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«Экскурсия по территор</w:t>
      </w:r>
      <w:r w:rsidR="008024FB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ии детского сада</w:t>
      </w:r>
      <w:r w:rsidRPr="00387C8F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574B0E" w:rsidRDefault="00574B0E" w:rsidP="00387C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19700" cy="2324100"/>
            <wp:effectExtent l="19050" t="0" r="0" b="0"/>
            <wp:docPr id="4" name="Рисунок 4" descr="C:\Users\user\AppData\Local\Microsoft\Windows\INetCache\Content.Word\IMG-20190524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-20190524-WA00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650" t="24163" r="7483" b="23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C8F" w:rsidRPr="00387C8F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своем </w:t>
      </w:r>
      <w:r w:rsidRPr="00387C8F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«огороде»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мы выращивали зеленый </w:t>
      </w:r>
      <w:proofErr w:type="spellStart"/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лук</w:t>
      </w:r>
      <w:proofErr w:type="gramStart"/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</w:t>
      </w:r>
      <w:r w:rsidR="009E0F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</w:t>
      </w:r>
      <w:proofErr w:type="gramEnd"/>
      <w:r w:rsidR="009E0F7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укурузу</w:t>
      </w:r>
      <w:proofErr w:type="spellEnd"/>
      <w:r w:rsidR="008024F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рассаду тыквы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цветов. Детям очень нравиться исполнять роль дежурного на </w:t>
      </w:r>
      <w:r w:rsidRPr="00387C8F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«огороде»</w:t>
      </w:r>
      <w:r w:rsidR="008024F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Выращенный лук вставляем в 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рацион питания.</w:t>
      </w:r>
    </w:p>
    <w:p w:rsidR="00387C8F" w:rsidRDefault="00387C8F" w:rsidP="00387C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Для того чтобы не только познакомить детей с овощными культурами, но и привить им простейшие навыки по уходу за ними создан огород, на котором растут различные овощные культуры. </w:t>
      </w:r>
    </w:p>
    <w:p w:rsidR="00AC385A" w:rsidRPr="00387C8F" w:rsidRDefault="00AC385A" w:rsidP="00387C8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24450" cy="3843200"/>
            <wp:effectExtent l="19050" t="0" r="0" b="0"/>
            <wp:docPr id="1" name="Рисунок 1" descr="C:\Users\user\AppData\Local\Microsoft\Windows\INetCache\Content.Word\IMG-2019040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IMG-20190404-WA00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1713" cy="3841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C8F" w:rsidRPr="00387C8F" w:rsidRDefault="00387C8F" w:rsidP="008024F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На территории детского сада проложена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экологическая тропинка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выполняющая познавательную, развивающую, эстетическую и оздоровительную функции.</w:t>
      </w:r>
      <w:r w:rsidR="008024F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Она представлена различными растениями, местами обитания насекомых, птиц.</w:t>
      </w:r>
    </w:p>
    <w:p w:rsidR="008024FB" w:rsidRDefault="008024FB" w:rsidP="00387C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387C8F" w:rsidRPr="00387C8F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детей сформированы знания о природе они понимают, что в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окружающем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мире всё </w:t>
      </w:r>
      <w:r w:rsidRPr="007312C2">
        <w:rPr>
          <w:sz w:val="28"/>
        </w:rPr>
        <w:t>взаимосвязано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неживая природа, растения, животные, человек.</w:t>
      </w:r>
    </w:p>
    <w:p w:rsidR="00387C8F" w:rsidRPr="00387C8F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Выполнение различных заданий показало, что отношение детей к природе </w:t>
      </w:r>
      <w:r w:rsidRPr="00387C8F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(в суждениях)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положительные</w:t>
      </w:r>
      <w:proofErr w:type="gramEnd"/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Они хотят бережно относиться к растениям и животным, могут отказаться от желаемого ради спасения живого существа. До</w:t>
      </w:r>
      <w:proofErr w:type="gramStart"/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лг взр</w:t>
      </w:r>
      <w:proofErr w:type="gramEnd"/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ослых закрепить это желание, сделать его осознанным.</w:t>
      </w:r>
    </w:p>
    <w:p w:rsidR="00387C8F" w:rsidRPr="00387C8F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Для получения более высоких результатов в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работе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планируем поддерживать непрерывную связь с родителями в нетрадиционных формах общения </w:t>
      </w:r>
      <w:proofErr w:type="gramStart"/>
      <w:r w:rsidR="00574B0E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387C8F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End"/>
      <w:r w:rsidRPr="00387C8F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викторина, клуб выходного дня.)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387C8F" w:rsidRPr="00387C8F" w:rsidRDefault="00387C8F" w:rsidP="00387C8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Продолжать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 xml:space="preserve">работу по </w:t>
      </w:r>
      <w:proofErr w:type="spellStart"/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экологизации</w:t>
      </w:r>
      <w:proofErr w:type="spellEnd"/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 xml:space="preserve"> развивающей среды </w:t>
      </w:r>
      <w:r w:rsidRPr="00387C8F">
        <w:rPr>
          <w:rFonts w:ascii="Arial" w:eastAsia="Times New Roman" w:hAnsi="Arial" w:cs="Arial"/>
          <w:iCs/>
          <w:color w:val="111111"/>
          <w:sz w:val="26"/>
          <w:szCs w:val="26"/>
          <w:bdr w:val="none" w:sz="0" w:space="0" w:color="auto" w:frame="1"/>
          <w:lang w:eastAsia="ru-RU"/>
        </w:rPr>
        <w:t>(создание новых элементов среды)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Использовать в своей </w:t>
      </w:r>
      <w:r w:rsidRPr="00FA6806">
        <w:rPr>
          <w:rFonts w:ascii="Arial" w:eastAsia="Times New Roman" w:hAnsi="Arial" w:cs="Arial"/>
          <w:bCs/>
          <w:color w:val="111111"/>
          <w:sz w:val="26"/>
          <w:lang w:eastAsia="ru-RU"/>
        </w:rPr>
        <w:t>работе</w:t>
      </w:r>
      <w:r w:rsidRPr="00387C8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фотосъёмку в природе.</w:t>
      </w:r>
    </w:p>
    <w:p w:rsidR="00ED5073" w:rsidRPr="00FA6806" w:rsidRDefault="00ED5073"/>
    <w:sectPr w:rsidR="00ED5073" w:rsidRPr="00FA6806" w:rsidSect="00ED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200" w:rsidRDefault="00B05200" w:rsidP="00B05200">
      <w:pPr>
        <w:spacing w:after="0" w:line="240" w:lineRule="auto"/>
      </w:pPr>
      <w:r>
        <w:separator/>
      </w:r>
    </w:p>
  </w:endnote>
  <w:endnote w:type="continuationSeparator" w:id="1">
    <w:p w:rsidR="00B05200" w:rsidRDefault="00B05200" w:rsidP="00B0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200" w:rsidRDefault="00B05200" w:rsidP="00B05200">
      <w:pPr>
        <w:spacing w:after="0" w:line="240" w:lineRule="auto"/>
      </w:pPr>
      <w:r>
        <w:separator/>
      </w:r>
    </w:p>
  </w:footnote>
  <w:footnote w:type="continuationSeparator" w:id="1">
    <w:p w:rsidR="00B05200" w:rsidRDefault="00B05200" w:rsidP="00B05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7C8F"/>
    <w:rsid w:val="001D3451"/>
    <w:rsid w:val="00296AF3"/>
    <w:rsid w:val="003509B5"/>
    <w:rsid w:val="00387C8F"/>
    <w:rsid w:val="00574B0E"/>
    <w:rsid w:val="007312C2"/>
    <w:rsid w:val="00737DA3"/>
    <w:rsid w:val="008024FB"/>
    <w:rsid w:val="009E0F78"/>
    <w:rsid w:val="00AC385A"/>
    <w:rsid w:val="00B05200"/>
    <w:rsid w:val="00B7582E"/>
    <w:rsid w:val="00C61BE4"/>
    <w:rsid w:val="00CD0DEE"/>
    <w:rsid w:val="00ED5073"/>
    <w:rsid w:val="00FA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73"/>
  </w:style>
  <w:style w:type="paragraph" w:styleId="1">
    <w:name w:val="heading 1"/>
    <w:basedOn w:val="a"/>
    <w:link w:val="10"/>
    <w:uiPriority w:val="9"/>
    <w:qFormat/>
    <w:rsid w:val="00387C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7C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8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7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7C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C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85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05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05200"/>
  </w:style>
  <w:style w:type="paragraph" w:styleId="a9">
    <w:name w:val="footer"/>
    <w:basedOn w:val="a"/>
    <w:link w:val="aa"/>
    <w:uiPriority w:val="99"/>
    <w:semiHidden/>
    <w:unhideWhenUsed/>
    <w:rsid w:val="00B05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05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2019-05-27T07:25:00Z</cp:lastPrinted>
  <dcterms:created xsi:type="dcterms:W3CDTF">2019-05-23T07:46:00Z</dcterms:created>
  <dcterms:modified xsi:type="dcterms:W3CDTF">2019-05-27T07:32:00Z</dcterms:modified>
</cp:coreProperties>
</file>